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F0" w:rsidRPr="00B6314E" w:rsidRDefault="00A45EA3" w:rsidP="00B559E2">
      <w:pPr>
        <w:jc w:val="center"/>
        <w:rPr>
          <w:rFonts w:asciiTheme="majorEastAsia" w:eastAsiaTheme="majorEastAsia" w:hAnsiTheme="majorEastAsia"/>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-180975</wp:posOffset>
                </wp:positionV>
                <wp:extent cx="6419850" cy="91821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419850" cy="9182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5C5A4" id="正方形/長方形 3" o:spid="_x0000_s1026" style="position:absolute;left:0;text-align:left;margin-left:-10.5pt;margin-top:-14.25pt;width:505.5pt;height:7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" filled="f" strokecolor="black [3213]" strokeweight="2.25pt"/>
            </w:pict>
          </mc:Fallback>
        </mc:AlternateContent>
      </w:r>
      <w:r w:rsidR="00B559E2" w:rsidRPr="00B6314E">
        <w:rPr>
          <w:rFonts w:asciiTheme="majorEastAsia" w:eastAsiaTheme="majorEastAsia" w:hAnsiTheme="majorEastAsia" w:hint="eastAsia"/>
          <w:sz w:val="24"/>
        </w:rPr>
        <w:t>学生団体活動計画書（活動開始届）</w:t>
      </w:r>
    </w:p>
    <w:p w:rsidR="00B559E2" w:rsidRDefault="00B559E2"/>
    <w:p w:rsidR="00B559E2" w:rsidRPr="00EC7064" w:rsidRDefault="00B559E2" w:rsidP="00B559E2">
      <w:pPr>
        <w:jc w:val="right"/>
        <w:rPr>
          <w:sz w:val="22"/>
        </w:rPr>
      </w:pPr>
      <w:r w:rsidRPr="00EC7064">
        <w:rPr>
          <w:rFonts w:hint="eastAsia"/>
          <w:sz w:val="22"/>
        </w:rPr>
        <w:t>令和　　年　　月　　日</w:t>
      </w:r>
    </w:p>
    <w:p w:rsidR="00B559E2" w:rsidRPr="00EC7064" w:rsidRDefault="00B559E2">
      <w:pPr>
        <w:rPr>
          <w:sz w:val="22"/>
        </w:rPr>
      </w:pPr>
      <w:r w:rsidRPr="00EC7064">
        <w:rPr>
          <w:rFonts w:hint="eastAsia"/>
          <w:sz w:val="22"/>
        </w:rPr>
        <w:t>学生支援本部長　様</w:t>
      </w:r>
    </w:p>
    <w:p w:rsidR="00B559E2" w:rsidRPr="00EC7064" w:rsidRDefault="00B559E2">
      <w:pPr>
        <w:rPr>
          <w:sz w:val="22"/>
        </w:rPr>
      </w:pPr>
    </w:p>
    <w:p w:rsidR="00B73F75" w:rsidRPr="00EC7064" w:rsidRDefault="00B73F75" w:rsidP="00B73F75">
      <w:pPr>
        <w:spacing w:line="400" w:lineRule="exact"/>
        <w:rPr>
          <w:sz w:val="22"/>
          <w:u w:val="single"/>
        </w:rPr>
      </w:pPr>
      <w:r w:rsidRPr="00EC7064">
        <w:rPr>
          <w:rFonts w:hint="eastAsia"/>
          <w:sz w:val="22"/>
        </w:rPr>
        <w:t xml:space="preserve">　　　　　　　　　　　　　　　　　</w:t>
      </w:r>
      <w:r w:rsidRPr="00EC7064">
        <w:rPr>
          <w:rFonts w:hint="eastAsia"/>
          <w:sz w:val="22"/>
          <w:u w:val="single"/>
        </w:rPr>
        <w:t xml:space="preserve">学生団体名　　　　　　　　　　　　　　　　　　　　　　　　</w:t>
      </w:r>
    </w:p>
    <w:p w:rsidR="00B73F75" w:rsidRPr="00EC7064" w:rsidRDefault="00B73F75" w:rsidP="00B73F75">
      <w:pPr>
        <w:spacing w:line="400" w:lineRule="exact"/>
        <w:ind w:firstLineChars="1700" w:firstLine="3740"/>
        <w:rPr>
          <w:sz w:val="22"/>
        </w:rPr>
      </w:pPr>
      <w:r w:rsidRPr="00EC7064">
        <w:rPr>
          <w:rFonts w:hint="eastAsia"/>
          <w:sz w:val="22"/>
        </w:rPr>
        <w:t>責任者</w:t>
      </w:r>
    </w:p>
    <w:p w:rsidR="00B73F75" w:rsidRPr="00EC7064" w:rsidRDefault="00B73F75" w:rsidP="00B73F75">
      <w:pPr>
        <w:spacing w:line="400" w:lineRule="exact"/>
        <w:ind w:firstLineChars="1700" w:firstLine="3740"/>
        <w:rPr>
          <w:sz w:val="22"/>
          <w:u w:val="single"/>
        </w:rPr>
      </w:pPr>
      <w:r w:rsidRPr="00EC7064">
        <w:rPr>
          <w:rFonts w:hint="eastAsia"/>
          <w:sz w:val="22"/>
          <w:u w:val="single"/>
        </w:rPr>
        <w:t>所　　属　　　　　　学部（研究科）　　　　　学科（課程）</w:t>
      </w:r>
    </w:p>
    <w:p w:rsidR="00B73F75" w:rsidRPr="00EC7064" w:rsidRDefault="00B73F75" w:rsidP="00B73F75">
      <w:pPr>
        <w:spacing w:line="400" w:lineRule="exact"/>
        <w:ind w:firstLineChars="1700" w:firstLine="3740"/>
        <w:rPr>
          <w:sz w:val="22"/>
          <w:u w:val="single"/>
        </w:rPr>
      </w:pPr>
      <w:r w:rsidRPr="00EC7064">
        <w:rPr>
          <w:rFonts w:hint="eastAsia"/>
          <w:sz w:val="22"/>
          <w:u w:val="single"/>
        </w:rPr>
        <w:t xml:space="preserve">学籍番号　　　　　　　　　　　　　　　　　　　　　　　　</w:t>
      </w:r>
    </w:p>
    <w:p w:rsidR="00B73F75" w:rsidRPr="00EC7064" w:rsidRDefault="00B73F75" w:rsidP="00B73F75">
      <w:pPr>
        <w:spacing w:line="400" w:lineRule="exact"/>
        <w:ind w:firstLineChars="1700" w:firstLine="3740"/>
        <w:rPr>
          <w:sz w:val="22"/>
          <w:u w:val="single"/>
        </w:rPr>
      </w:pPr>
      <w:r w:rsidRPr="00EC7064">
        <w:rPr>
          <w:rFonts w:hint="eastAsia"/>
          <w:sz w:val="22"/>
          <w:u w:val="single"/>
        </w:rPr>
        <w:t xml:space="preserve">氏　　名　　　　　　　　　　　　　　　　　　　　　　　　</w:t>
      </w:r>
    </w:p>
    <w:p w:rsidR="00B73F75" w:rsidRPr="00EC7064" w:rsidRDefault="00B73F75">
      <w:pPr>
        <w:rPr>
          <w:sz w:val="22"/>
        </w:rPr>
      </w:pPr>
    </w:p>
    <w:p w:rsidR="00B73F75" w:rsidRPr="00EC7064" w:rsidRDefault="00B73F75">
      <w:pPr>
        <w:rPr>
          <w:sz w:val="22"/>
        </w:rPr>
      </w:pPr>
    </w:p>
    <w:p w:rsidR="00B6314E" w:rsidRPr="00EC7064" w:rsidRDefault="00B559E2">
      <w:pPr>
        <w:rPr>
          <w:sz w:val="22"/>
        </w:rPr>
      </w:pPr>
      <w:r w:rsidRPr="00EC7064">
        <w:rPr>
          <w:rFonts w:hint="eastAsia"/>
          <w:sz w:val="22"/>
        </w:rPr>
        <w:t xml:space="preserve">　令和　　年　　月　　日から</w:t>
      </w:r>
      <w:r w:rsidR="00B6314E" w:rsidRPr="00EC7064">
        <w:rPr>
          <w:rFonts w:hint="eastAsia"/>
          <w:sz w:val="22"/>
        </w:rPr>
        <w:t>の活動開始にあたり以下のとおり活動計画を届け出ます。</w:t>
      </w:r>
    </w:p>
    <w:p w:rsidR="00B559E2" w:rsidRPr="00EC7064" w:rsidRDefault="00B6314E" w:rsidP="00B6314E">
      <w:pPr>
        <w:ind w:firstLineChars="100" w:firstLine="220"/>
        <w:rPr>
          <w:sz w:val="22"/>
        </w:rPr>
      </w:pPr>
      <w:r w:rsidRPr="00EC7064">
        <w:rPr>
          <w:rFonts w:hint="eastAsia"/>
          <w:sz w:val="22"/>
        </w:rPr>
        <w:t>活動に当たっては、</w:t>
      </w:r>
      <w:r w:rsidR="00B559E2" w:rsidRPr="00EC7064">
        <w:rPr>
          <w:rFonts w:hint="eastAsia"/>
          <w:sz w:val="22"/>
        </w:rPr>
        <w:t>提出済みの学生団体新型コロナウイルス感染予防策届に基づいた予防策を講じるとともに、</w:t>
      </w:r>
      <w:r w:rsidRPr="00EC7064">
        <w:rPr>
          <w:rFonts w:hint="eastAsia"/>
          <w:sz w:val="22"/>
        </w:rPr>
        <w:t>大学からの課外活動に関する指示を遵守します。</w:t>
      </w:r>
    </w:p>
    <w:p w:rsidR="00B6314E" w:rsidRPr="00EC7064" w:rsidRDefault="00B6314E">
      <w:pPr>
        <w:rPr>
          <w:sz w:val="22"/>
        </w:rPr>
      </w:pPr>
      <w:r w:rsidRPr="00EC7064">
        <w:rPr>
          <w:rFonts w:hint="eastAsia"/>
          <w:sz w:val="22"/>
        </w:rPr>
        <w:t xml:space="preserve">　</w:t>
      </w:r>
    </w:p>
    <w:p w:rsidR="00B6314E" w:rsidRPr="00EC7064" w:rsidRDefault="00B6314E">
      <w:pPr>
        <w:rPr>
          <w:sz w:val="22"/>
        </w:rPr>
      </w:pPr>
      <w:r w:rsidRPr="00EC7064">
        <w:rPr>
          <w:rFonts w:hint="eastAsia"/>
          <w:sz w:val="22"/>
        </w:rPr>
        <w:t>＜活動計画＞</w:t>
      </w:r>
    </w:p>
    <w:tbl>
      <w:tblPr>
        <w:tblStyle w:val="a3"/>
        <w:tblW w:w="0" w:type="auto"/>
        <w:tblLook w:val="04A0" w:firstRow="1" w:lastRow="0" w:firstColumn="1" w:lastColumn="0" w:noHBand="0" w:noVBand="1"/>
      </w:tblPr>
      <w:tblGrid>
        <w:gridCol w:w="1696"/>
        <w:gridCol w:w="7088"/>
        <w:gridCol w:w="952"/>
      </w:tblGrid>
      <w:tr w:rsidR="00B6314E" w:rsidRPr="00EC7064" w:rsidTr="00A45EA3">
        <w:tc>
          <w:tcPr>
            <w:tcW w:w="1696" w:type="dxa"/>
            <w:vAlign w:val="center"/>
          </w:tcPr>
          <w:p w:rsidR="00B6314E" w:rsidRPr="00EC7064" w:rsidRDefault="00B6314E" w:rsidP="00B6314E">
            <w:pPr>
              <w:jc w:val="center"/>
              <w:rPr>
                <w:sz w:val="22"/>
              </w:rPr>
            </w:pPr>
            <w:r w:rsidRPr="00EC7064">
              <w:rPr>
                <w:rFonts w:hint="eastAsia"/>
                <w:sz w:val="22"/>
              </w:rPr>
              <w:t>時期</w:t>
            </w:r>
          </w:p>
        </w:tc>
        <w:tc>
          <w:tcPr>
            <w:tcW w:w="7088" w:type="dxa"/>
            <w:vAlign w:val="center"/>
          </w:tcPr>
          <w:p w:rsidR="00B6314E" w:rsidRPr="00EC7064" w:rsidRDefault="00B6314E" w:rsidP="00B6314E">
            <w:pPr>
              <w:jc w:val="center"/>
              <w:rPr>
                <w:sz w:val="22"/>
              </w:rPr>
            </w:pPr>
            <w:r w:rsidRPr="00EC7064">
              <w:rPr>
                <w:rFonts w:hint="eastAsia"/>
                <w:sz w:val="22"/>
              </w:rPr>
              <w:t>内容</w:t>
            </w:r>
          </w:p>
        </w:tc>
        <w:tc>
          <w:tcPr>
            <w:tcW w:w="952" w:type="dxa"/>
          </w:tcPr>
          <w:p w:rsidR="00B6314E" w:rsidRPr="00EC7064" w:rsidRDefault="00B15258">
            <w:pPr>
              <w:rPr>
                <w:sz w:val="22"/>
              </w:rPr>
            </w:pPr>
            <w:r w:rsidRPr="00EC7064">
              <w:rPr>
                <w:rFonts w:hint="eastAsia"/>
                <w:sz w:val="22"/>
              </w:rPr>
              <w:t>禁止</w:t>
            </w:r>
            <w:r w:rsidR="001B7D21" w:rsidRPr="00EC7064">
              <w:rPr>
                <w:rFonts w:hint="eastAsia"/>
                <w:sz w:val="22"/>
              </w:rPr>
              <w:t>※</w:t>
            </w:r>
          </w:p>
        </w:tc>
      </w:tr>
      <w:tr w:rsidR="00B6314E" w:rsidRPr="00EC7064" w:rsidTr="00A45EA3">
        <w:tc>
          <w:tcPr>
            <w:tcW w:w="1696" w:type="dxa"/>
          </w:tcPr>
          <w:p w:rsidR="00B6314E" w:rsidRPr="00EC7064" w:rsidRDefault="00B6314E">
            <w:pPr>
              <w:rPr>
                <w:rFonts w:asciiTheme="minorEastAsia" w:hAnsiTheme="minorEastAsia"/>
                <w:sz w:val="22"/>
              </w:rPr>
            </w:pPr>
            <w:r w:rsidRPr="00EC7064">
              <w:rPr>
                <w:rFonts w:asciiTheme="minorEastAsia" w:hAnsiTheme="minorEastAsia" w:hint="eastAsia"/>
                <w:sz w:val="22"/>
              </w:rPr>
              <w:t>（記載例）</w:t>
            </w:r>
          </w:p>
          <w:p w:rsidR="00B6314E" w:rsidRPr="00EC7064" w:rsidRDefault="00B6314E">
            <w:pPr>
              <w:rPr>
                <w:rFonts w:asciiTheme="minorEastAsia" w:hAnsiTheme="minorEastAsia"/>
                <w:sz w:val="22"/>
              </w:rPr>
            </w:pPr>
            <w:r w:rsidRPr="00EC7064">
              <w:rPr>
                <w:rFonts w:asciiTheme="minorEastAsia" w:hAnsiTheme="minorEastAsia" w:hint="eastAsia"/>
                <w:sz w:val="22"/>
              </w:rPr>
              <w:t>2/11～4/19</w:t>
            </w:r>
          </w:p>
        </w:tc>
        <w:tc>
          <w:tcPr>
            <w:tcW w:w="7088" w:type="dxa"/>
          </w:tcPr>
          <w:p w:rsidR="001B7D21" w:rsidRPr="00EC7064" w:rsidRDefault="001B7D21" w:rsidP="001B7D21">
            <w:pPr>
              <w:rPr>
                <w:rFonts w:asciiTheme="minorEastAsia" w:hAnsiTheme="minorEastAsia"/>
                <w:sz w:val="22"/>
              </w:rPr>
            </w:pPr>
          </w:p>
          <w:p w:rsidR="00B6314E" w:rsidRPr="00EC7064" w:rsidRDefault="001B7D21" w:rsidP="001B7D21">
            <w:pPr>
              <w:rPr>
                <w:rFonts w:asciiTheme="minorEastAsia" w:hAnsiTheme="minorEastAsia"/>
                <w:sz w:val="22"/>
              </w:rPr>
            </w:pPr>
            <w:r w:rsidRPr="00EC7064">
              <w:rPr>
                <w:rFonts w:asciiTheme="minorEastAsia" w:hAnsiTheme="minorEastAsia" w:hint="eastAsia"/>
                <w:sz w:val="22"/>
              </w:rPr>
              <w:t>週に１度のミーティング（２時間以内で、大学内で行う）</w:t>
            </w:r>
          </w:p>
        </w:tc>
        <w:tc>
          <w:tcPr>
            <w:tcW w:w="952" w:type="dxa"/>
            <w:vAlign w:val="center"/>
          </w:tcPr>
          <w:p w:rsidR="00B6314E" w:rsidRPr="00EC7064" w:rsidRDefault="00B6314E" w:rsidP="00A45EA3">
            <w:pPr>
              <w:jc w:val="center"/>
              <w:rPr>
                <w:rFonts w:asciiTheme="minorEastAsia" w:hAnsiTheme="minorEastAsia"/>
                <w:sz w:val="22"/>
              </w:rPr>
            </w:pPr>
          </w:p>
          <w:p w:rsidR="001B7D21" w:rsidRPr="00EC7064" w:rsidRDefault="00B15258" w:rsidP="00A45EA3">
            <w:pPr>
              <w:jc w:val="center"/>
              <w:rPr>
                <w:rFonts w:asciiTheme="minorEastAsia" w:hAnsiTheme="minorEastAsia"/>
                <w:sz w:val="22"/>
              </w:rPr>
            </w:pPr>
            <w:r w:rsidRPr="00EC7064">
              <w:rPr>
                <w:rFonts w:asciiTheme="minorEastAsia" w:hAnsiTheme="minorEastAsia" w:hint="eastAsia"/>
                <w:sz w:val="22"/>
              </w:rPr>
              <w:t>✔</w:t>
            </w:r>
          </w:p>
        </w:tc>
      </w:tr>
      <w:tr w:rsidR="00B6314E" w:rsidRPr="00EC7064" w:rsidTr="00A45EA3">
        <w:tc>
          <w:tcPr>
            <w:tcW w:w="1696" w:type="dxa"/>
          </w:tcPr>
          <w:p w:rsidR="00B6314E" w:rsidRPr="00EC7064" w:rsidRDefault="00B6314E">
            <w:pPr>
              <w:rPr>
                <w:rFonts w:asciiTheme="minorEastAsia" w:hAnsiTheme="minorEastAsia"/>
                <w:sz w:val="22"/>
              </w:rPr>
            </w:pPr>
          </w:p>
          <w:p w:rsidR="00A45EA3" w:rsidRPr="00EC7064" w:rsidRDefault="00A45EA3">
            <w:pPr>
              <w:rPr>
                <w:rFonts w:asciiTheme="minorEastAsia" w:hAnsiTheme="minorEastAsia"/>
                <w:sz w:val="22"/>
              </w:rPr>
            </w:pPr>
          </w:p>
        </w:tc>
        <w:tc>
          <w:tcPr>
            <w:tcW w:w="7088" w:type="dxa"/>
          </w:tcPr>
          <w:p w:rsidR="00B6314E" w:rsidRPr="00EC7064" w:rsidRDefault="00B6314E">
            <w:pPr>
              <w:rPr>
                <w:rFonts w:asciiTheme="minorEastAsia" w:hAnsiTheme="minorEastAsia"/>
                <w:sz w:val="22"/>
              </w:rPr>
            </w:pPr>
          </w:p>
        </w:tc>
        <w:tc>
          <w:tcPr>
            <w:tcW w:w="952" w:type="dxa"/>
          </w:tcPr>
          <w:p w:rsidR="00B6314E" w:rsidRPr="00EC7064" w:rsidRDefault="00B6314E">
            <w:pPr>
              <w:rPr>
                <w:rFonts w:asciiTheme="minorEastAsia" w:hAnsiTheme="minorEastAsia"/>
                <w:sz w:val="22"/>
              </w:rPr>
            </w:pPr>
          </w:p>
        </w:tc>
      </w:tr>
      <w:tr w:rsidR="00B6314E" w:rsidRPr="00EC7064" w:rsidTr="00A45EA3">
        <w:tc>
          <w:tcPr>
            <w:tcW w:w="1696" w:type="dxa"/>
          </w:tcPr>
          <w:p w:rsidR="00B6314E" w:rsidRPr="00EC7064" w:rsidRDefault="00B6314E">
            <w:pPr>
              <w:rPr>
                <w:rFonts w:asciiTheme="minorEastAsia" w:hAnsiTheme="minorEastAsia"/>
                <w:sz w:val="22"/>
              </w:rPr>
            </w:pPr>
          </w:p>
          <w:p w:rsidR="00A45EA3" w:rsidRPr="00EC7064" w:rsidRDefault="00A45EA3">
            <w:pPr>
              <w:rPr>
                <w:rFonts w:asciiTheme="minorEastAsia" w:hAnsiTheme="minorEastAsia"/>
                <w:sz w:val="22"/>
              </w:rPr>
            </w:pPr>
          </w:p>
        </w:tc>
        <w:tc>
          <w:tcPr>
            <w:tcW w:w="7088" w:type="dxa"/>
          </w:tcPr>
          <w:p w:rsidR="00B6314E" w:rsidRPr="00EC7064" w:rsidRDefault="00B6314E">
            <w:pPr>
              <w:rPr>
                <w:rFonts w:asciiTheme="minorEastAsia" w:hAnsiTheme="minorEastAsia"/>
                <w:sz w:val="22"/>
              </w:rPr>
            </w:pPr>
          </w:p>
        </w:tc>
        <w:tc>
          <w:tcPr>
            <w:tcW w:w="952" w:type="dxa"/>
          </w:tcPr>
          <w:p w:rsidR="00B6314E" w:rsidRPr="00EC7064" w:rsidRDefault="00B6314E">
            <w:pPr>
              <w:rPr>
                <w:rFonts w:asciiTheme="minorEastAsia" w:hAnsiTheme="minorEastAsia"/>
                <w:sz w:val="22"/>
              </w:rPr>
            </w:pPr>
          </w:p>
        </w:tc>
      </w:tr>
      <w:tr w:rsidR="00B6314E" w:rsidRPr="00EC7064" w:rsidTr="00A45EA3">
        <w:tc>
          <w:tcPr>
            <w:tcW w:w="1696" w:type="dxa"/>
          </w:tcPr>
          <w:p w:rsidR="00B6314E" w:rsidRPr="00EC7064" w:rsidRDefault="00B6314E">
            <w:pPr>
              <w:rPr>
                <w:rFonts w:asciiTheme="minorEastAsia" w:hAnsiTheme="minorEastAsia"/>
                <w:sz w:val="22"/>
              </w:rPr>
            </w:pPr>
          </w:p>
          <w:p w:rsidR="00A45EA3" w:rsidRPr="00EC7064" w:rsidRDefault="00A45EA3">
            <w:pPr>
              <w:rPr>
                <w:rFonts w:asciiTheme="minorEastAsia" w:hAnsiTheme="minorEastAsia"/>
                <w:sz w:val="22"/>
              </w:rPr>
            </w:pPr>
          </w:p>
        </w:tc>
        <w:tc>
          <w:tcPr>
            <w:tcW w:w="7088" w:type="dxa"/>
          </w:tcPr>
          <w:p w:rsidR="00B6314E" w:rsidRPr="00EC7064" w:rsidRDefault="00B6314E">
            <w:pPr>
              <w:rPr>
                <w:rFonts w:asciiTheme="minorEastAsia" w:hAnsiTheme="minorEastAsia"/>
                <w:sz w:val="22"/>
              </w:rPr>
            </w:pPr>
          </w:p>
        </w:tc>
        <w:tc>
          <w:tcPr>
            <w:tcW w:w="952" w:type="dxa"/>
          </w:tcPr>
          <w:p w:rsidR="00B6314E" w:rsidRPr="00EC7064" w:rsidRDefault="00B6314E">
            <w:pPr>
              <w:rPr>
                <w:rFonts w:asciiTheme="minorEastAsia" w:hAnsiTheme="minorEastAsia"/>
                <w:sz w:val="22"/>
              </w:rPr>
            </w:pPr>
          </w:p>
        </w:tc>
      </w:tr>
      <w:tr w:rsidR="00B6314E" w:rsidRPr="00EC7064" w:rsidTr="00A45EA3">
        <w:tc>
          <w:tcPr>
            <w:tcW w:w="1696" w:type="dxa"/>
          </w:tcPr>
          <w:p w:rsidR="00B6314E" w:rsidRPr="00EC7064" w:rsidRDefault="00B6314E">
            <w:pPr>
              <w:rPr>
                <w:rFonts w:asciiTheme="minorEastAsia" w:hAnsiTheme="minorEastAsia"/>
                <w:sz w:val="22"/>
              </w:rPr>
            </w:pPr>
          </w:p>
          <w:p w:rsidR="00A45EA3" w:rsidRPr="00EC7064" w:rsidRDefault="00A45EA3">
            <w:pPr>
              <w:rPr>
                <w:rFonts w:asciiTheme="minorEastAsia" w:hAnsiTheme="minorEastAsia"/>
                <w:sz w:val="22"/>
              </w:rPr>
            </w:pPr>
          </w:p>
        </w:tc>
        <w:tc>
          <w:tcPr>
            <w:tcW w:w="7088" w:type="dxa"/>
          </w:tcPr>
          <w:p w:rsidR="00B6314E" w:rsidRPr="00EC7064" w:rsidRDefault="00B6314E">
            <w:pPr>
              <w:rPr>
                <w:rFonts w:asciiTheme="minorEastAsia" w:hAnsiTheme="minorEastAsia"/>
                <w:sz w:val="22"/>
              </w:rPr>
            </w:pPr>
          </w:p>
        </w:tc>
        <w:tc>
          <w:tcPr>
            <w:tcW w:w="952" w:type="dxa"/>
          </w:tcPr>
          <w:p w:rsidR="00B6314E" w:rsidRPr="00EC7064" w:rsidRDefault="00B6314E">
            <w:pPr>
              <w:rPr>
                <w:rFonts w:asciiTheme="minorEastAsia" w:hAnsiTheme="minorEastAsia"/>
                <w:sz w:val="22"/>
              </w:rPr>
            </w:pPr>
          </w:p>
        </w:tc>
      </w:tr>
    </w:tbl>
    <w:p w:rsidR="00B6314E" w:rsidRPr="00EC7064" w:rsidRDefault="001B7D21" w:rsidP="00C504AB">
      <w:pPr>
        <w:ind w:left="220" w:hangingChars="100" w:hanging="220"/>
        <w:rPr>
          <w:rFonts w:asciiTheme="minorEastAsia" w:hAnsiTheme="minorEastAsia"/>
          <w:sz w:val="22"/>
        </w:rPr>
      </w:pPr>
      <w:r w:rsidRPr="00EC7064">
        <w:rPr>
          <w:rFonts w:asciiTheme="minorEastAsia" w:hAnsiTheme="minorEastAsia" w:hint="eastAsia"/>
          <w:sz w:val="22"/>
        </w:rPr>
        <w:t>※「</w:t>
      </w:r>
      <w:r w:rsidR="00B15258" w:rsidRPr="00EC7064">
        <w:rPr>
          <w:rFonts w:asciiTheme="minorEastAsia" w:hAnsiTheme="minorEastAsia" w:hint="eastAsia"/>
          <w:sz w:val="22"/>
        </w:rPr>
        <w:t>禁止</w:t>
      </w:r>
      <w:r w:rsidRPr="00EC7064">
        <w:rPr>
          <w:rFonts w:asciiTheme="minorEastAsia" w:hAnsiTheme="minorEastAsia" w:hint="eastAsia"/>
          <w:sz w:val="22"/>
        </w:rPr>
        <w:t>」の欄には、</w:t>
      </w:r>
      <w:r w:rsidR="00AA02B8" w:rsidRPr="00EC7064">
        <w:rPr>
          <w:rFonts w:asciiTheme="minorEastAsia" w:hAnsiTheme="minorEastAsia" w:hint="eastAsia"/>
          <w:sz w:val="22"/>
        </w:rPr>
        <w:t>裏面の「原則禁止とする活動」</w:t>
      </w:r>
      <w:r w:rsidR="00C504AB" w:rsidRPr="00EC7064">
        <w:rPr>
          <w:rFonts w:asciiTheme="minorEastAsia" w:hAnsiTheme="minorEastAsia" w:hint="eastAsia"/>
          <w:sz w:val="22"/>
        </w:rPr>
        <w:t>に該当しないことを確認のうえ、チェックをつけてください。</w:t>
      </w:r>
    </w:p>
    <w:p w:rsidR="00B6314E" w:rsidRPr="00EC7064" w:rsidRDefault="00B6314E">
      <w:pPr>
        <w:rPr>
          <w:sz w:val="22"/>
        </w:rPr>
      </w:pPr>
    </w:p>
    <w:p w:rsidR="00B73F75" w:rsidRDefault="00B73F75"/>
    <w:p w:rsidR="00B73F75" w:rsidRDefault="00B73F75"/>
    <w:p w:rsidR="00B73F75" w:rsidRDefault="00B73F75"/>
    <w:p w:rsidR="00B73F75" w:rsidRDefault="00B73F75"/>
    <w:p w:rsidR="00B73F75" w:rsidRDefault="00B73F75"/>
    <w:p w:rsidR="00B73F75" w:rsidRDefault="00B73F75"/>
    <w:p w:rsidR="00B73F75" w:rsidRDefault="00B73F75"/>
    <w:p w:rsidR="00B6314E" w:rsidRDefault="00B15258">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184150</wp:posOffset>
                </wp:positionV>
                <wp:extent cx="6143625" cy="3324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43625" cy="33242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A02B8" w:rsidRDefault="00C504AB" w:rsidP="00AA02B8">
                            <w:r>
                              <w:rPr>
                                <w:rFonts w:hint="eastAsia"/>
                              </w:rPr>
                              <w:t>［</w:t>
                            </w:r>
                            <w:r>
                              <w:t>原則禁止とする活動］</w:t>
                            </w:r>
                          </w:p>
                          <w:p w:rsidR="00AA02B8" w:rsidRDefault="00AA02B8" w:rsidP="00AA02B8">
                            <w:pPr>
                              <w:rPr>
                                <w:rFonts w:asciiTheme="minorEastAsia" w:hAnsiTheme="minorEastAsia"/>
                                <w:sz w:val="22"/>
                              </w:rPr>
                            </w:pPr>
                            <w:r>
                              <w:rPr>
                                <w:rFonts w:asciiTheme="minorEastAsia" w:hAnsiTheme="minorEastAsia" w:hint="eastAsia"/>
                                <w:sz w:val="22"/>
                              </w:rPr>
                              <w:t>・学生同士が組み合うことが主体となる活動</w:t>
                            </w:r>
                          </w:p>
                          <w:p w:rsidR="00AA02B8" w:rsidRDefault="00AA02B8" w:rsidP="00AA02B8">
                            <w:pPr>
                              <w:ind w:firstLineChars="100" w:firstLine="220"/>
                              <w:rPr>
                                <w:rFonts w:asciiTheme="minorEastAsia" w:hAnsiTheme="minorEastAsia"/>
                                <w:sz w:val="22"/>
                              </w:rPr>
                            </w:pPr>
                            <w:r>
                              <w:rPr>
                                <w:rFonts w:asciiTheme="minorEastAsia" w:hAnsiTheme="minorEastAsia" w:hint="eastAsia"/>
                                <w:sz w:val="22"/>
                              </w:rPr>
                              <w:t>（例：ラグビー　等）</w:t>
                            </w:r>
                          </w:p>
                          <w:p w:rsidR="00AA02B8" w:rsidRDefault="00AA02B8" w:rsidP="00AA02B8">
                            <w:pPr>
                              <w:rPr>
                                <w:rFonts w:asciiTheme="minorEastAsia" w:hAnsiTheme="minorEastAsia"/>
                                <w:sz w:val="22"/>
                              </w:rPr>
                            </w:pPr>
                            <w:r>
                              <w:rPr>
                                <w:rFonts w:asciiTheme="minorEastAsia" w:hAnsiTheme="minorEastAsia" w:hint="eastAsia"/>
                                <w:sz w:val="22"/>
                              </w:rPr>
                              <w:t>・身体接触を伴う活動</w:t>
                            </w:r>
                          </w:p>
                          <w:p w:rsidR="00AA02B8" w:rsidRDefault="00AA02B8" w:rsidP="00AA02B8">
                            <w:pPr>
                              <w:ind w:firstLineChars="100" w:firstLine="220"/>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例：バスケットボール、ハンドボール、サッカー(フットサル)　等）</w:t>
                            </w:r>
                          </w:p>
                          <w:p w:rsidR="00AA02B8" w:rsidRDefault="00AA02B8" w:rsidP="00AA02B8">
                            <w:pPr>
                              <w:rPr>
                                <w:rFonts w:asciiTheme="minorEastAsia" w:hAnsiTheme="minorEastAsia"/>
                                <w:sz w:val="22"/>
                              </w:rPr>
                            </w:pPr>
                            <w:r>
                              <w:rPr>
                                <w:rFonts w:asciiTheme="minorEastAsia" w:hAnsiTheme="minorEastAsia" w:hint="eastAsia"/>
                                <w:sz w:val="22"/>
                              </w:rPr>
                              <w:t>・大きな発声や激しい呼気を伴う活動</w:t>
                            </w:r>
                          </w:p>
                          <w:p w:rsidR="00AA02B8" w:rsidRDefault="00AA02B8" w:rsidP="00AA02B8">
                            <w:pPr>
                              <w:ind w:leftChars="100" w:left="870" w:hangingChars="300" w:hanging="660"/>
                              <w:rPr>
                                <w:rFonts w:asciiTheme="minorEastAsia" w:hAnsiTheme="minorEastAsia"/>
                                <w:sz w:val="22"/>
                              </w:rPr>
                            </w:pPr>
                            <w:r>
                              <w:rPr>
                                <w:rFonts w:asciiTheme="minorEastAsia" w:hAnsiTheme="minorEastAsia" w:hint="eastAsia"/>
                                <w:sz w:val="22"/>
                              </w:rPr>
                              <w:t>（例：合唱、アカペラ、軽音楽(歌唱)、演劇、さんさ踊り、吹奏楽、室内でのスポーツ活動、ウェイトトレーニング　等）</w:t>
                            </w:r>
                          </w:p>
                          <w:p w:rsidR="00AA02B8" w:rsidRDefault="00AA02B8" w:rsidP="00AA02B8">
                            <w:pPr>
                              <w:rPr>
                                <w:rFonts w:asciiTheme="minorEastAsia" w:hAnsiTheme="minorEastAsia"/>
                                <w:sz w:val="22"/>
                              </w:rPr>
                            </w:pPr>
                            <w:r>
                              <w:rPr>
                                <w:rFonts w:asciiTheme="minorEastAsia" w:hAnsiTheme="minorEastAsia" w:hint="eastAsia"/>
                                <w:sz w:val="22"/>
                              </w:rPr>
                              <w:t>・他校との練習試合等</w:t>
                            </w:r>
                          </w:p>
                          <w:p w:rsidR="00AA02B8" w:rsidRDefault="00AA02B8" w:rsidP="00AA02B8">
                            <w:pPr>
                              <w:rPr>
                                <w:rFonts w:asciiTheme="minorEastAsia" w:hAnsiTheme="minorEastAsia"/>
                                <w:sz w:val="22"/>
                              </w:rPr>
                            </w:pPr>
                            <w:r>
                              <w:rPr>
                                <w:rFonts w:asciiTheme="minorEastAsia" w:hAnsiTheme="minorEastAsia" w:hint="eastAsia"/>
                                <w:sz w:val="22"/>
                              </w:rPr>
                              <w:t>・外部との接触がある活動</w:t>
                            </w:r>
                          </w:p>
                          <w:p w:rsidR="00AA02B8" w:rsidRDefault="00AA02B8" w:rsidP="00AA02B8">
                            <w:pPr>
                              <w:ind w:leftChars="100" w:left="1310" w:hangingChars="500" w:hanging="1100"/>
                              <w:rPr>
                                <w:rFonts w:asciiTheme="minorEastAsia" w:hAnsiTheme="minorEastAsia"/>
                                <w:sz w:val="22"/>
                              </w:rPr>
                            </w:pPr>
                            <w:r>
                              <w:rPr>
                                <w:rFonts w:asciiTheme="minorEastAsia" w:hAnsiTheme="minorEastAsia" w:hint="eastAsia"/>
                                <w:sz w:val="22"/>
                              </w:rPr>
                              <w:t>（例：他大学との合同練習、卒業生を招いての活動、学外者と接触するボランティア　等</w:t>
                            </w:r>
                          </w:p>
                          <w:p w:rsidR="00AA02B8" w:rsidRDefault="00AA02B8" w:rsidP="00AA02B8">
                            <w:pPr>
                              <w:rPr>
                                <w:rFonts w:asciiTheme="minorEastAsia" w:hAnsiTheme="minorEastAsia"/>
                                <w:sz w:val="22"/>
                              </w:rPr>
                            </w:pPr>
                            <w:r>
                              <w:rPr>
                                <w:rFonts w:asciiTheme="minorEastAsia" w:hAnsiTheme="minorEastAsia" w:hint="eastAsia"/>
                                <w:sz w:val="22"/>
                              </w:rPr>
                              <w:t>・学外での活動</w:t>
                            </w:r>
                          </w:p>
                          <w:p w:rsidR="00AA02B8" w:rsidRDefault="00AA02B8" w:rsidP="00AA02B8">
                            <w:pPr>
                              <w:rPr>
                                <w:rFonts w:asciiTheme="minorEastAsia" w:hAnsiTheme="minorEastAsia"/>
                                <w:sz w:val="22"/>
                              </w:rPr>
                            </w:pPr>
                            <w:r>
                              <w:rPr>
                                <w:rFonts w:asciiTheme="minorEastAsia" w:hAnsiTheme="minorEastAsia" w:hint="eastAsia"/>
                                <w:sz w:val="22"/>
                              </w:rPr>
                              <w:t>・飲食を伴う活動</w:t>
                            </w:r>
                          </w:p>
                          <w:p w:rsidR="00AA02B8" w:rsidRDefault="00AA02B8" w:rsidP="00AA02B8">
                            <w:pPr>
                              <w:rPr>
                                <w:rFonts w:asciiTheme="minorEastAsia" w:hAnsiTheme="minorEastAsia"/>
                                <w:sz w:val="22"/>
                              </w:rPr>
                            </w:pPr>
                            <w:r>
                              <w:rPr>
                                <w:rFonts w:asciiTheme="minorEastAsia" w:hAnsiTheme="minorEastAsia" w:hint="eastAsia"/>
                                <w:sz w:val="22"/>
                              </w:rPr>
                              <w:t>・２時間を超える活動</w:t>
                            </w:r>
                          </w:p>
                          <w:p w:rsidR="00B15258" w:rsidRDefault="00B15258" w:rsidP="00E53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4.5pt;width:483.75pt;height:26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" fillcolor="white [3201]" strokeweight=".5pt">
                <v:stroke dashstyle="dash"/>
                <v:textbox>
                  <w:txbxContent>
                    <w:p w:rsidR="00AA02B8" w:rsidRDefault="00C504AB" w:rsidP="00AA02B8">
                      <w:r>
                        <w:rPr>
                          <w:rFonts w:hint="eastAsia"/>
                        </w:rPr>
                        <w:t>［</w:t>
                      </w:r>
                      <w:r>
                        <w:t>原則禁止とする活動］</w:t>
                      </w:r>
                    </w:p>
                    <w:p w:rsidR="00AA02B8" w:rsidRDefault="00AA02B8" w:rsidP="00AA02B8">
                      <w:pPr>
                        <w:rPr>
                          <w:rFonts w:asciiTheme="minorEastAsia" w:hAnsiTheme="minorEastAsia"/>
                          <w:sz w:val="22"/>
                        </w:rPr>
                      </w:pPr>
                      <w:r>
                        <w:rPr>
                          <w:rFonts w:asciiTheme="minorEastAsia" w:hAnsiTheme="minorEastAsia" w:hint="eastAsia"/>
                          <w:sz w:val="22"/>
                        </w:rPr>
                        <w:t>・学生同士が組み合うことが主体となる活動</w:t>
                      </w:r>
                    </w:p>
                    <w:p w:rsidR="00AA02B8" w:rsidRDefault="00AA02B8" w:rsidP="00AA02B8">
                      <w:pPr>
                        <w:ind w:firstLineChars="100" w:firstLine="220"/>
                        <w:rPr>
                          <w:rFonts w:asciiTheme="minorEastAsia" w:hAnsiTheme="minorEastAsia"/>
                          <w:sz w:val="22"/>
                        </w:rPr>
                      </w:pPr>
                      <w:r>
                        <w:rPr>
                          <w:rFonts w:asciiTheme="minorEastAsia" w:hAnsiTheme="minorEastAsia" w:hint="eastAsia"/>
                          <w:sz w:val="22"/>
                        </w:rPr>
                        <w:t>（例：ラグビー　等）</w:t>
                      </w:r>
                    </w:p>
                    <w:p w:rsidR="00AA02B8" w:rsidRDefault="00AA02B8" w:rsidP="00AA02B8">
                      <w:pPr>
                        <w:rPr>
                          <w:rFonts w:asciiTheme="minorEastAsia" w:hAnsiTheme="minorEastAsia"/>
                          <w:sz w:val="22"/>
                        </w:rPr>
                      </w:pPr>
                      <w:r>
                        <w:rPr>
                          <w:rFonts w:asciiTheme="minorEastAsia" w:hAnsiTheme="minorEastAsia" w:hint="eastAsia"/>
                          <w:sz w:val="22"/>
                        </w:rPr>
                        <w:t>・身体接触を伴う活動</w:t>
                      </w:r>
                    </w:p>
                    <w:p w:rsidR="00AA02B8" w:rsidRDefault="00AA02B8" w:rsidP="00AA02B8">
                      <w:pPr>
                        <w:ind w:firstLineChars="100" w:firstLine="220"/>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例：バスケットボール、ハンドボール、サッカー(フットサル)　等）</w:t>
                      </w:r>
                    </w:p>
                    <w:p w:rsidR="00AA02B8" w:rsidRDefault="00AA02B8" w:rsidP="00AA02B8">
                      <w:pPr>
                        <w:rPr>
                          <w:rFonts w:asciiTheme="minorEastAsia" w:hAnsiTheme="minorEastAsia"/>
                          <w:sz w:val="22"/>
                        </w:rPr>
                      </w:pPr>
                      <w:r>
                        <w:rPr>
                          <w:rFonts w:asciiTheme="minorEastAsia" w:hAnsiTheme="minorEastAsia" w:hint="eastAsia"/>
                          <w:sz w:val="22"/>
                        </w:rPr>
                        <w:t>・大きな発声や激しい呼気を伴う活動</w:t>
                      </w:r>
                    </w:p>
                    <w:p w:rsidR="00AA02B8" w:rsidRDefault="00AA02B8" w:rsidP="00AA02B8">
                      <w:pPr>
                        <w:ind w:leftChars="100" w:left="870" w:hangingChars="300" w:hanging="660"/>
                        <w:rPr>
                          <w:rFonts w:asciiTheme="minorEastAsia" w:hAnsiTheme="minorEastAsia"/>
                          <w:sz w:val="22"/>
                        </w:rPr>
                      </w:pPr>
                      <w:r>
                        <w:rPr>
                          <w:rFonts w:asciiTheme="minorEastAsia" w:hAnsiTheme="minorEastAsia" w:hint="eastAsia"/>
                          <w:sz w:val="22"/>
                        </w:rPr>
                        <w:t>（例：合唱、アカペラ、軽音楽(歌唱)、演劇、さんさ踊り、吹奏楽、室内でのスポーツ活動、ウェイトトレーニング　等）</w:t>
                      </w:r>
                    </w:p>
                    <w:p w:rsidR="00AA02B8" w:rsidRDefault="00AA02B8" w:rsidP="00AA02B8">
                      <w:pPr>
                        <w:rPr>
                          <w:rFonts w:asciiTheme="minorEastAsia" w:hAnsiTheme="minorEastAsia"/>
                          <w:sz w:val="22"/>
                        </w:rPr>
                      </w:pPr>
                      <w:r>
                        <w:rPr>
                          <w:rFonts w:asciiTheme="minorEastAsia" w:hAnsiTheme="minorEastAsia" w:hint="eastAsia"/>
                          <w:sz w:val="22"/>
                        </w:rPr>
                        <w:t>・他校との練習試合等</w:t>
                      </w:r>
                    </w:p>
                    <w:p w:rsidR="00AA02B8" w:rsidRDefault="00AA02B8" w:rsidP="00AA02B8">
                      <w:pPr>
                        <w:rPr>
                          <w:rFonts w:asciiTheme="minorEastAsia" w:hAnsiTheme="minorEastAsia"/>
                          <w:sz w:val="22"/>
                        </w:rPr>
                      </w:pPr>
                      <w:r>
                        <w:rPr>
                          <w:rFonts w:asciiTheme="minorEastAsia" w:hAnsiTheme="minorEastAsia" w:hint="eastAsia"/>
                          <w:sz w:val="22"/>
                        </w:rPr>
                        <w:t>・外部との接触がある活動</w:t>
                      </w:r>
                    </w:p>
                    <w:p w:rsidR="00AA02B8" w:rsidRDefault="00AA02B8" w:rsidP="00AA02B8">
                      <w:pPr>
                        <w:ind w:leftChars="100" w:left="1310" w:hangingChars="500" w:hanging="1100"/>
                        <w:rPr>
                          <w:rFonts w:asciiTheme="minorEastAsia" w:hAnsiTheme="minorEastAsia"/>
                          <w:sz w:val="22"/>
                        </w:rPr>
                      </w:pPr>
                      <w:r>
                        <w:rPr>
                          <w:rFonts w:asciiTheme="minorEastAsia" w:hAnsiTheme="minorEastAsia" w:hint="eastAsia"/>
                          <w:sz w:val="22"/>
                        </w:rPr>
                        <w:t>（例：他大学との合同練習、卒業生を招いての活動、学外者と接触するボランティア　等</w:t>
                      </w:r>
                    </w:p>
                    <w:p w:rsidR="00AA02B8" w:rsidRDefault="00AA02B8" w:rsidP="00AA02B8">
                      <w:pPr>
                        <w:rPr>
                          <w:rFonts w:asciiTheme="minorEastAsia" w:hAnsiTheme="minorEastAsia"/>
                          <w:sz w:val="22"/>
                        </w:rPr>
                      </w:pPr>
                      <w:r>
                        <w:rPr>
                          <w:rFonts w:asciiTheme="minorEastAsia" w:hAnsiTheme="minorEastAsia" w:hint="eastAsia"/>
                          <w:sz w:val="22"/>
                        </w:rPr>
                        <w:t>・学外での活動</w:t>
                      </w:r>
                    </w:p>
                    <w:p w:rsidR="00AA02B8" w:rsidRDefault="00AA02B8" w:rsidP="00AA02B8">
                      <w:pPr>
                        <w:rPr>
                          <w:rFonts w:asciiTheme="minorEastAsia" w:hAnsiTheme="minorEastAsia"/>
                          <w:sz w:val="22"/>
                        </w:rPr>
                      </w:pPr>
                      <w:r>
                        <w:rPr>
                          <w:rFonts w:asciiTheme="minorEastAsia" w:hAnsiTheme="minorEastAsia" w:hint="eastAsia"/>
                          <w:sz w:val="22"/>
                        </w:rPr>
                        <w:t>・飲食を伴う活動</w:t>
                      </w:r>
                    </w:p>
                    <w:p w:rsidR="00AA02B8" w:rsidRDefault="00AA02B8" w:rsidP="00AA02B8">
                      <w:pPr>
                        <w:rPr>
                          <w:rFonts w:asciiTheme="minorEastAsia" w:hAnsiTheme="minorEastAsia"/>
                          <w:sz w:val="22"/>
                        </w:rPr>
                      </w:pPr>
                      <w:r>
                        <w:rPr>
                          <w:rFonts w:asciiTheme="minorEastAsia" w:hAnsiTheme="minorEastAsia" w:hint="eastAsia"/>
                          <w:sz w:val="22"/>
                        </w:rPr>
                        <w:t>・２時間を超える活動</w:t>
                      </w:r>
                    </w:p>
                    <w:p w:rsidR="00B15258" w:rsidRDefault="00B15258" w:rsidP="00E53879"/>
                  </w:txbxContent>
                </v:textbox>
                <w10:wrap anchorx="margin"/>
              </v:shape>
            </w:pict>
          </mc:Fallback>
        </mc:AlternateContent>
      </w:r>
      <w:bookmarkStart w:id="0" w:name="_GoBack"/>
      <w:bookmarkEnd w:id="0"/>
    </w:p>
    <w:sectPr w:rsidR="00B6314E" w:rsidSect="00B559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2"/>
    <w:rsid w:val="00047AF0"/>
    <w:rsid w:val="001B7D21"/>
    <w:rsid w:val="00A45EA3"/>
    <w:rsid w:val="00AA02B8"/>
    <w:rsid w:val="00B15258"/>
    <w:rsid w:val="00B559E2"/>
    <w:rsid w:val="00B6314E"/>
    <w:rsid w:val="00B73F75"/>
    <w:rsid w:val="00C504AB"/>
    <w:rsid w:val="00E53879"/>
    <w:rsid w:val="00EC7064"/>
    <w:rsid w:val="00F9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B64A66-23C5-4389-BBA1-60DF604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5E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松高　美沙</dc:creator>
  <cp:keywords/>
  <dc:description/>
  <cp:lastModifiedBy>松高　美沙</cp:lastModifiedBy>
  <cp:revision>6</cp:revision>
  <cp:lastPrinted>2022-02-09T06:22:00Z</cp:lastPrinted>
  <dcterms:created xsi:type="dcterms:W3CDTF">2022-02-09T03:42:00Z</dcterms:created>
  <dcterms:modified xsi:type="dcterms:W3CDTF">2022-02-10T06:44:00Z</dcterms:modified>
</cp:coreProperties>
</file>