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8C" w:rsidRDefault="004D568C" w:rsidP="004D568C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b/>
          <w:color w:val="000000"/>
          <w:kern w:val="0"/>
          <w:sz w:val="24"/>
          <w:szCs w:val="32"/>
        </w:rPr>
      </w:pPr>
      <w:r w:rsidRPr="004D568C">
        <w:rPr>
          <w:rFonts w:ascii="ＭＳ Ｐゴシック" w:eastAsia="ＭＳ Ｐゴシック" w:cs="ＭＳ Ｐゴシック"/>
          <w:b/>
          <w:color w:val="000000"/>
          <w:kern w:val="0"/>
          <w:sz w:val="24"/>
          <w:szCs w:val="32"/>
        </w:rPr>
        <w:t>Science Direct</w:t>
      </w:r>
      <w:r w:rsidRPr="004D568C">
        <w:rPr>
          <w:rFonts w:ascii="ＭＳ Ｐゴシック" w:eastAsia="ＭＳ Ｐゴシック" w:cs="ＭＳ Ｐゴシック" w:hint="eastAsia"/>
          <w:b/>
          <w:color w:val="000000"/>
          <w:kern w:val="0"/>
          <w:sz w:val="24"/>
          <w:szCs w:val="32"/>
        </w:rPr>
        <w:t xml:space="preserve">　</w:t>
      </w:r>
      <w:r w:rsidRPr="004D568C">
        <w:rPr>
          <w:rFonts w:ascii="ＭＳ Ｐゴシック" w:eastAsia="ＭＳ Ｐゴシック" w:cs="ＭＳ Ｐゴシック"/>
          <w:b/>
          <w:color w:val="000000"/>
          <w:kern w:val="0"/>
          <w:sz w:val="24"/>
          <w:szCs w:val="32"/>
        </w:rPr>
        <w:t>PPV(</w:t>
      </w:r>
      <w:r w:rsidRPr="004D568C">
        <w:rPr>
          <w:rFonts w:ascii="ＭＳ Ｐゴシック" w:eastAsia="ＭＳ Ｐゴシック" w:cs="ＭＳ Ｐゴシック" w:hint="eastAsia"/>
          <w:b/>
          <w:color w:val="000000"/>
          <w:kern w:val="0"/>
          <w:sz w:val="24"/>
          <w:szCs w:val="32"/>
        </w:rPr>
        <w:t>トランザクション方式）利用申請書</w:t>
      </w:r>
    </w:p>
    <w:p w:rsidR="006A3866" w:rsidRPr="0080728B" w:rsidRDefault="006A3866" w:rsidP="006A3866">
      <w:pPr>
        <w:autoSpaceDE w:val="0"/>
        <w:autoSpaceDN w:val="0"/>
        <w:adjustRightInd w:val="0"/>
        <w:rPr>
          <w:rFonts w:ascii="ＭＳ Ｐゴシック" w:eastAsia="ＭＳ Ｐゴシック" w:cs="ＭＳ Ｐゴシック"/>
          <w:b/>
          <w:color w:val="000000"/>
          <w:kern w:val="0"/>
          <w:sz w:val="24"/>
          <w:szCs w:val="32"/>
        </w:rPr>
      </w:pPr>
    </w:p>
    <w:p w:rsidR="004D568C" w:rsidRPr="0080728B" w:rsidRDefault="00606B87" w:rsidP="00B84BEF">
      <w:pPr>
        <w:pStyle w:val="a6"/>
        <w:ind w:leftChars="0" w:left="0"/>
        <w:rPr>
          <w:b/>
          <w:sz w:val="20"/>
          <w:u w:val="wave"/>
        </w:rPr>
      </w:pPr>
      <w:r w:rsidRPr="00606B87">
        <w:rPr>
          <w:rFonts w:hint="eastAsia"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0C795" wp14:editId="6BD54C3C">
                <wp:simplePos x="0" y="0"/>
                <wp:positionH relativeFrom="column">
                  <wp:posOffset>-195808</wp:posOffset>
                </wp:positionH>
                <wp:positionV relativeFrom="paragraph">
                  <wp:posOffset>1785</wp:posOffset>
                </wp:positionV>
                <wp:extent cx="6020975" cy="612464"/>
                <wp:effectExtent l="19050" t="19050" r="1841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975" cy="612464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5.4pt;margin-top:.15pt;width:474.1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" filled="f" strokecolor="black [3213]" strokeweight="2.25pt">
                <v:stroke linestyle="thinThin"/>
              </v:rect>
            </w:pict>
          </mc:Fallback>
        </mc:AlternateContent>
      </w:r>
      <w:sdt>
        <w:sdtPr>
          <w:rPr>
            <w:rFonts w:hint="eastAsia"/>
            <w:sz w:val="48"/>
            <w:szCs w:val="40"/>
          </w:rPr>
          <w:id w:val="31584795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A0C15">
            <w:rPr>
              <w:rFonts w:hint="eastAsia"/>
              <w:sz w:val="48"/>
              <w:szCs w:val="40"/>
            </w:rPr>
            <w:sym w:font="Wingdings" w:char="F06F"/>
          </w:r>
        </w:sdtContent>
      </w:sdt>
      <w:r w:rsidR="004D568C" w:rsidRPr="0080728B">
        <w:rPr>
          <w:rFonts w:hint="eastAsia"/>
          <w:b/>
          <w:sz w:val="20"/>
          <w:u w:val="wave"/>
        </w:rPr>
        <w:t>下記『</w:t>
      </w:r>
      <w:r w:rsidR="0096189C" w:rsidRPr="0080728B">
        <w:rPr>
          <w:rFonts w:hint="eastAsia"/>
          <w:b/>
          <w:sz w:val="20"/>
          <w:u w:val="wave"/>
        </w:rPr>
        <w:t>利用上の注意</w:t>
      </w:r>
      <w:r w:rsidR="003372D7">
        <w:rPr>
          <w:rFonts w:hint="eastAsia"/>
          <w:b/>
          <w:sz w:val="20"/>
          <w:u w:val="wave"/>
        </w:rPr>
        <w:t>』を確認</w:t>
      </w:r>
      <w:r w:rsidR="004D568C" w:rsidRPr="0080728B">
        <w:rPr>
          <w:rFonts w:hint="eastAsia"/>
          <w:b/>
          <w:sz w:val="20"/>
          <w:u w:val="wave"/>
        </w:rPr>
        <w:t>のうえ、</w:t>
      </w:r>
      <w:r w:rsidR="004D568C" w:rsidRPr="0080728B">
        <w:rPr>
          <w:rFonts w:hint="eastAsia"/>
          <w:b/>
          <w:sz w:val="20"/>
          <w:u w:val="wave"/>
        </w:rPr>
        <w:t>PPV</w:t>
      </w:r>
      <w:r w:rsidR="004D568C" w:rsidRPr="0080728B">
        <w:rPr>
          <w:rFonts w:hint="eastAsia"/>
          <w:b/>
          <w:sz w:val="20"/>
          <w:u w:val="wave"/>
        </w:rPr>
        <w:t>（トランザクション方式）利用を申し込みます。</w:t>
      </w:r>
    </w:p>
    <w:p w:rsidR="0080728B" w:rsidRDefault="0080728B" w:rsidP="006A3866">
      <w:pPr>
        <w:spacing w:line="160" w:lineRule="exact"/>
        <w:ind w:firstLineChars="50" w:firstLine="80"/>
        <w:rPr>
          <w:sz w:val="16"/>
        </w:rPr>
      </w:pPr>
      <w:r w:rsidRPr="0080728B">
        <w:rPr>
          <w:rFonts w:hint="eastAsia"/>
          <w:sz w:val="16"/>
        </w:rPr>
        <w:t>↑</w:t>
      </w:r>
      <w:r w:rsidR="00DA0C15">
        <w:rPr>
          <w:rFonts w:hint="eastAsia"/>
          <w:sz w:val="16"/>
        </w:rPr>
        <w:t>クリックして</w:t>
      </w:r>
      <w:r>
        <w:rPr>
          <w:rFonts w:hint="eastAsia"/>
          <w:sz w:val="16"/>
        </w:rPr>
        <w:t>チェックマークを入れてください</w:t>
      </w:r>
      <w:r w:rsidR="00606B87">
        <w:rPr>
          <w:sz w:val="16"/>
        </w:rPr>
        <w:br/>
      </w:r>
    </w:p>
    <w:p w:rsidR="006A3866" w:rsidRDefault="006A3866" w:rsidP="006A3866">
      <w:pPr>
        <w:spacing w:line="200" w:lineRule="exact"/>
        <w:ind w:firstLineChars="50" w:firstLine="80"/>
        <w:rPr>
          <w:sz w:val="16"/>
        </w:rPr>
      </w:pPr>
    </w:p>
    <w:bookmarkStart w:id="0" w:name="_GoBack"/>
    <w:bookmarkEnd w:id="0"/>
    <w:p w:rsidR="006A3866" w:rsidRPr="0080728B" w:rsidRDefault="006A3866" w:rsidP="006A3866">
      <w:pPr>
        <w:spacing w:line="200" w:lineRule="exact"/>
        <w:ind w:firstLineChars="50" w:firstLine="110"/>
        <w:rPr>
          <w:sz w:val="16"/>
        </w:rPr>
      </w:pPr>
      <w:r>
        <w:rPr>
          <w:rFonts w:asciiTheme="minorEastAsia" w:eastAsia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091B1" wp14:editId="2131E44E">
                <wp:simplePos x="0" y="0"/>
                <wp:positionH relativeFrom="column">
                  <wp:posOffset>1952170</wp:posOffset>
                </wp:positionH>
                <wp:positionV relativeFrom="paragraph">
                  <wp:posOffset>40125</wp:posOffset>
                </wp:positionV>
                <wp:extent cx="1552587" cy="405441"/>
                <wp:effectExtent l="0" t="0" r="2857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87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BEF" w:rsidRDefault="00B84BEF" w:rsidP="00DB1C7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84BEF">
                              <w:rPr>
                                <w:rFonts w:hint="eastAsia"/>
                                <w:b/>
                                <w:sz w:val="22"/>
                              </w:rPr>
                              <w:t>利用上の注意</w:t>
                            </w:r>
                          </w:p>
                          <w:p w:rsidR="00DB1C70" w:rsidRPr="00DB1C70" w:rsidRDefault="00DB1C70" w:rsidP="00DB1C70">
                            <w:pPr>
                              <w:spacing w:line="200" w:lineRule="exact"/>
                              <w:jc w:val="distribute"/>
                              <w:rPr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DB1C70">
                              <w:rPr>
                                <w:rFonts w:hint="eastAsia"/>
                                <w:sz w:val="14"/>
                                <w:szCs w:val="16"/>
                                <w:u w:val="wave"/>
                              </w:rPr>
                              <w:t>必ずお読みください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3.7pt;margin-top:3.15pt;width:122.2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" fillcolor="white [3201]" strokeweight=".5pt">
                <v:textbox inset=",0,,0">
                  <w:txbxContent>
                    <w:p w:rsidR="00B84BEF" w:rsidRDefault="00B84BEF" w:rsidP="00DB1C70">
                      <w:pPr>
                        <w:spacing w:line="24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B84BEF">
                        <w:rPr>
                          <w:rFonts w:hint="eastAsia"/>
                          <w:b/>
                          <w:sz w:val="22"/>
                        </w:rPr>
                        <w:t>利用上の注意</w:t>
                      </w:r>
                    </w:p>
                    <w:p w:rsidR="00DB1C70" w:rsidRPr="00DB1C70" w:rsidRDefault="00DB1C70" w:rsidP="00DB1C70">
                      <w:pPr>
                        <w:spacing w:line="200" w:lineRule="exact"/>
                        <w:jc w:val="distribute"/>
                        <w:rPr>
                          <w:sz w:val="16"/>
                          <w:szCs w:val="16"/>
                          <w:u w:val="wave"/>
                        </w:rPr>
                      </w:pPr>
                      <w:r w:rsidRPr="00DB1C70">
                        <w:rPr>
                          <w:rFonts w:hint="eastAsia"/>
                          <w:sz w:val="14"/>
                          <w:szCs w:val="16"/>
                          <w:u w:val="wave"/>
                        </w:rPr>
                        <w:t>必ずお読みください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0728B" w:rsidRPr="00B84BEF" w:rsidRDefault="00B84BEF" w:rsidP="00B84BEF">
      <w:pPr>
        <w:spacing w:after="240"/>
        <w:rPr>
          <w:rFonts w:asciiTheme="minorEastAsia" w:eastAsiaTheme="minorEastAsia" w:hAnsiTheme="minorEastAsia"/>
          <w:b/>
          <w:sz w:val="22"/>
          <w:bdr w:val="single" w:sz="4" w:space="0" w:color="auto"/>
        </w:rPr>
      </w:pPr>
      <w:r>
        <w:rPr>
          <w:rFonts w:asciiTheme="minorEastAsia" w:eastAsia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36F4" wp14:editId="14B51692">
                <wp:simplePos x="0" y="0"/>
                <wp:positionH relativeFrom="column">
                  <wp:posOffset>-195808</wp:posOffset>
                </wp:positionH>
                <wp:positionV relativeFrom="paragraph">
                  <wp:posOffset>125646</wp:posOffset>
                </wp:positionV>
                <wp:extent cx="6021238" cy="2562045"/>
                <wp:effectExtent l="0" t="0" r="1778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8" cy="2562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5.4pt;margin-top:9.9pt;width:474.1pt;height:20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" filled="f" strokecolor="black [3213]"/>
            </w:pict>
          </mc:Fallback>
        </mc:AlternateContent>
      </w:r>
    </w:p>
    <w:p w:rsidR="004D568C" w:rsidRPr="001034CE" w:rsidRDefault="004D568C" w:rsidP="00963EBB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1034CE">
        <w:rPr>
          <w:rFonts w:asciiTheme="minorEastAsia" w:eastAsiaTheme="minorEastAsia" w:hAnsiTheme="minorEastAsia" w:hint="eastAsia"/>
          <w:sz w:val="18"/>
        </w:rPr>
        <w:t>本サービスは、事前に図書館予算</w:t>
      </w:r>
      <w:r w:rsidR="00682CF0" w:rsidRPr="001034CE">
        <w:rPr>
          <w:rFonts w:asciiTheme="minorEastAsia" w:eastAsiaTheme="minorEastAsia" w:hAnsiTheme="minorEastAsia" w:hint="eastAsia"/>
          <w:sz w:val="18"/>
        </w:rPr>
        <w:t>で閲覧できる論文数を購入しておくプリペイドシステムです。予算に</w:t>
      </w:r>
      <w:r w:rsidRPr="001034CE">
        <w:rPr>
          <w:rFonts w:asciiTheme="minorEastAsia" w:eastAsiaTheme="minorEastAsia" w:hAnsiTheme="minorEastAsia" w:hint="eastAsia"/>
          <w:sz w:val="18"/>
        </w:rPr>
        <w:t>限りがあるため、全学での利用数が購入上限に達すると、年度内は本サービスを利用できなくなります。</w:t>
      </w:r>
    </w:p>
    <w:p w:rsidR="0080728B" w:rsidRPr="00606B87" w:rsidRDefault="004D568C" w:rsidP="00963EBB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eastAsiaTheme="minorEastAsia" w:hAnsiTheme="minorEastAsia"/>
          <w:sz w:val="18"/>
          <w:u w:val="single"/>
        </w:rPr>
      </w:pPr>
      <w:r w:rsidRPr="00606B87">
        <w:rPr>
          <w:rFonts w:asciiTheme="minorEastAsia" w:eastAsiaTheme="minorEastAsia" w:hAnsiTheme="minorEastAsia" w:hint="eastAsia"/>
          <w:sz w:val="18"/>
          <w:u w:val="single"/>
        </w:rPr>
        <w:t>計画的な</w:t>
      </w:r>
      <w:r w:rsidR="0080728B" w:rsidRPr="00606B87">
        <w:rPr>
          <w:rFonts w:asciiTheme="minorEastAsia" w:eastAsiaTheme="minorEastAsia" w:hAnsiTheme="minorEastAsia" w:hint="eastAsia"/>
          <w:sz w:val="18"/>
          <w:u w:val="single"/>
        </w:rPr>
        <w:t>ご</w:t>
      </w:r>
      <w:r w:rsidRPr="00606B87">
        <w:rPr>
          <w:rFonts w:asciiTheme="minorEastAsia" w:eastAsiaTheme="minorEastAsia" w:hAnsiTheme="minorEastAsia" w:hint="eastAsia"/>
          <w:sz w:val="18"/>
          <w:u w:val="single"/>
        </w:rPr>
        <w:t>利用をお願いします。</w:t>
      </w:r>
    </w:p>
    <w:p w:rsidR="0080728B" w:rsidRPr="00606B87" w:rsidRDefault="0080728B" w:rsidP="00963EBB">
      <w:pPr>
        <w:pStyle w:val="a6"/>
        <w:numPr>
          <w:ilvl w:val="0"/>
          <w:numId w:val="4"/>
        </w:numPr>
        <w:spacing w:line="280" w:lineRule="exact"/>
        <w:ind w:leftChars="0"/>
        <w:rPr>
          <w:rFonts w:asciiTheme="minorEastAsia" w:eastAsiaTheme="minorEastAsia" w:hAnsiTheme="minorEastAsia"/>
          <w:sz w:val="18"/>
          <w:u w:val="single"/>
        </w:rPr>
      </w:pPr>
      <w:r w:rsidRPr="00606B87">
        <w:rPr>
          <w:rFonts w:asciiTheme="minorEastAsia" w:eastAsiaTheme="minorEastAsia" w:hAnsiTheme="minorEastAsia" w:hint="eastAsia"/>
          <w:sz w:val="18"/>
          <w:u w:val="single"/>
        </w:rPr>
        <w:t>ダウンロードする前に抄録を読み、必要かどうか判断する</w:t>
      </w:r>
    </w:p>
    <w:p w:rsidR="004D568C" w:rsidRPr="001034CE" w:rsidRDefault="0080728B" w:rsidP="00963EBB">
      <w:pPr>
        <w:pStyle w:val="a6"/>
        <w:numPr>
          <w:ilvl w:val="0"/>
          <w:numId w:val="4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606B87">
        <w:rPr>
          <w:rFonts w:asciiTheme="minorEastAsia" w:eastAsiaTheme="minorEastAsia" w:hAnsiTheme="minorEastAsia" w:hint="eastAsia"/>
          <w:sz w:val="18"/>
          <w:u w:val="single"/>
        </w:rPr>
        <w:t>1度購入した論文はPCに保存する</w:t>
      </w:r>
      <w:r w:rsidRPr="001034CE">
        <w:rPr>
          <w:rFonts w:asciiTheme="minorEastAsia" w:eastAsiaTheme="minorEastAsia" w:hAnsiTheme="minorEastAsia" w:hint="eastAsia"/>
          <w:sz w:val="18"/>
        </w:rPr>
        <w:t xml:space="preserve">　等</w:t>
      </w:r>
    </w:p>
    <w:p w:rsidR="004D568C" w:rsidRPr="001034CE" w:rsidRDefault="003372D7" w:rsidP="00963EBB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1034CE">
        <w:rPr>
          <w:rFonts w:asciiTheme="minorEastAsia" w:eastAsiaTheme="minorEastAsia" w:hAnsiTheme="minorEastAsia" w:hint="eastAsia"/>
          <w:sz w:val="18"/>
        </w:rPr>
        <w:t>「</w:t>
      </w:r>
      <w:hyperlink r:id="rId6" w:anchor="box-id-169546" w:history="1">
        <w:r w:rsidRPr="001034CE">
          <w:rPr>
            <w:rStyle w:val="a7"/>
            <w:rFonts w:asciiTheme="minorEastAsia" w:eastAsiaTheme="minorEastAsia" w:hAnsiTheme="minorEastAsia" w:hint="eastAsia"/>
            <w:sz w:val="18"/>
          </w:rPr>
          <w:t>論文の使い方に関する注意事項</w:t>
        </w:r>
      </w:hyperlink>
      <w:r w:rsidRPr="001034CE">
        <w:rPr>
          <w:rFonts w:asciiTheme="minorEastAsia" w:eastAsiaTheme="minorEastAsia" w:hAnsiTheme="minorEastAsia" w:hint="eastAsia"/>
          <w:sz w:val="18"/>
        </w:rPr>
        <w:t>」を確認のうえ</w:t>
      </w:r>
      <w:r w:rsidR="00B84BEF" w:rsidRPr="001034CE">
        <w:rPr>
          <w:rFonts w:asciiTheme="minorEastAsia" w:eastAsiaTheme="minorEastAsia" w:hAnsiTheme="minorEastAsia" w:hint="eastAsia"/>
          <w:sz w:val="18"/>
        </w:rPr>
        <w:t>、規定を守って利用してください。</w:t>
      </w:r>
      <w:r w:rsidR="007C135D">
        <w:rPr>
          <w:rFonts w:asciiTheme="minorEastAsia" w:eastAsiaTheme="minorEastAsia" w:hAnsiTheme="minorEastAsia" w:hint="eastAsia"/>
          <w:sz w:val="18"/>
        </w:rPr>
        <w:t>不正利用は発覚次第利用停止となり</w:t>
      </w:r>
      <w:r w:rsidRPr="001034CE">
        <w:rPr>
          <w:rFonts w:asciiTheme="minorEastAsia" w:eastAsiaTheme="minorEastAsia" w:hAnsiTheme="minorEastAsia" w:hint="eastAsia"/>
          <w:sz w:val="18"/>
        </w:rPr>
        <w:t>ます。</w:t>
      </w:r>
    </w:p>
    <w:p w:rsidR="004D568C" w:rsidRPr="001034CE" w:rsidRDefault="004D568C" w:rsidP="00963EBB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1034CE">
        <w:rPr>
          <w:rFonts w:asciiTheme="minorEastAsia" w:eastAsiaTheme="minorEastAsia" w:hAnsiTheme="minorEastAsia" w:hint="eastAsia"/>
          <w:sz w:val="18"/>
        </w:rPr>
        <w:t>本サービスの利用にあたり、使用するID・パスワードは厳重な取り扱いをお願いします。</w:t>
      </w:r>
    </w:p>
    <w:p w:rsidR="00816114" w:rsidRPr="001034CE" w:rsidRDefault="003372D7" w:rsidP="00963EBB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1034CE">
        <w:rPr>
          <w:rFonts w:asciiTheme="minorEastAsia" w:eastAsiaTheme="minorEastAsia" w:hAnsiTheme="minorEastAsia" w:hint="eastAsia"/>
          <w:sz w:val="18"/>
        </w:rPr>
        <w:t>利用期間</w:t>
      </w:r>
    </w:p>
    <w:p w:rsidR="00816114" w:rsidRPr="001034CE" w:rsidRDefault="003372D7" w:rsidP="00963EBB">
      <w:pPr>
        <w:pStyle w:val="a6"/>
        <w:numPr>
          <w:ilvl w:val="0"/>
          <w:numId w:val="4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1034CE">
        <w:rPr>
          <w:rFonts w:asciiTheme="minorEastAsia" w:eastAsiaTheme="minorEastAsia" w:hAnsiTheme="minorEastAsia" w:hint="eastAsia"/>
          <w:spacing w:val="30"/>
          <w:kern w:val="0"/>
          <w:sz w:val="18"/>
          <w:fitText w:val="900" w:id="692327940"/>
        </w:rPr>
        <w:t>教職員</w:t>
      </w:r>
      <w:r w:rsidR="00816114" w:rsidRPr="001034CE">
        <w:rPr>
          <w:rFonts w:asciiTheme="minorEastAsia" w:eastAsiaTheme="minorEastAsia" w:hAnsiTheme="minorEastAsia" w:hint="eastAsia"/>
          <w:sz w:val="18"/>
          <w:fitText w:val="900" w:id="692327940"/>
        </w:rPr>
        <w:t>：</w:t>
      </w:r>
      <w:r w:rsidRPr="001034CE">
        <w:rPr>
          <w:rFonts w:asciiTheme="minorEastAsia" w:eastAsiaTheme="minorEastAsia" w:hAnsiTheme="minorEastAsia" w:hint="eastAsia"/>
          <w:sz w:val="18"/>
        </w:rPr>
        <w:t>退職まで</w:t>
      </w:r>
      <w:r w:rsidR="00816114" w:rsidRPr="001034CE">
        <w:rPr>
          <w:rFonts w:asciiTheme="minorEastAsia" w:eastAsiaTheme="minorEastAsia" w:hAnsiTheme="minorEastAsia" w:hint="eastAsia"/>
          <w:sz w:val="18"/>
        </w:rPr>
        <w:t>となります。登録後に利用資格を喪失した場合は、速やかにご連絡ください。</w:t>
      </w:r>
    </w:p>
    <w:p w:rsidR="004D568C" w:rsidRPr="001034CE" w:rsidRDefault="00816114" w:rsidP="00963EBB">
      <w:pPr>
        <w:pStyle w:val="a6"/>
        <w:numPr>
          <w:ilvl w:val="0"/>
          <w:numId w:val="4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1034CE">
        <w:rPr>
          <w:rFonts w:asciiTheme="minorEastAsia" w:eastAsiaTheme="minorEastAsia" w:hAnsiTheme="minorEastAsia" w:hint="eastAsia"/>
          <w:kern w:val="0"/>
          <w:sz w:val="18"/>
          <w:fitText w:val="900" w:id="692327939"/>
        </w:rPr>
        <w:t>学生</w:t>
      </w:r>
      <w:r w:rsidR="003372D7" w:rsidRPr="001034CE">
        <w:rPr>
          <w:rFonts w:asciiTheme="minorEastAsia" w:eastAsiaTheme="minorEastAsia" w:hAnsiTheme="minorEastAsia" w:hint="eastAsia"/>
          <w:kern w:val="0"/>
          <w:sz w:val="18"/>
          <w:fitText w:val="900" w:id="692327939"/>
        </w:rPr>
        <w:t>院生</w:t>
      </w:r>
      <w:r w:rsidRPr="001034CE">
        <w:rPr>
          <w:rFonts w:asciiTheme="minorEastAsia" w:eastAsiaTheme="minorEastAsia" w:hAnsiTheme="minorEastAsia" w:hint="eastAsia"/>
          <w:kern w:val="0"/>
          <w:sz w:val="18"/>
          <w:fitText w:val="900" w:id="692327939"/>
        </w:rPr>
        <w:t>：</w:t>
      </w:r>
      <w:r w:rsidRPr="001034CE">
        <w:rPr>
          <w:rFonts w:asciiTheme="minorEastAsia" w:eastAsiaTheme="minorEastAsia" w:hAnsiTheme="minorEastAsia" w:hint="eastAsia"/>
          <w:sz w:val="18"/>
        </w:rPr>
        <w:t>卒業予定年度までとなります。卒業延長となった場合は、再度申請してください。</w:t>
      </w:r>
    </w:p>
    <w:p w:rsidR="0080728B" w:rsidRPr="001034CE" w:rsidRDefault="00816114" w:rsidP="00963EBB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1034CE">
        <w:rPr>
          <w:rFonts w:asciiTheme="minorEastAsia" w:eastAsiaTheme="minorEastAsia" w:hAnsiTheme="minorEastAsia" w:hint="eastAsia"/>
          <w:sz w:val="18"/>
        </w:rPr>
        <w:t>本サービスの利用に関して</w:t>
      </w:r>
      <w:r w:rsidR="004D568C" w:rsidRPr="001034CE">
        <w:rPr>
          <w:rFonts w:asciiTheme="minorEastAsia" w:eastAsiaTheme="minorEastAsia" w:hAnsiTheme="minorEastAsia" w:hint="eastAsia"/>
          <w:sz w:val="18"/>
        </w:rPr>
        <w:t>利用者がこうむる損害は利用者に帰するものとします。</w:t>
      </w:r>
    </w:p>
    <w:p w:rsidR="004D568C" w:rsidRPr="001034CE" w:rsidRDefault="004D568C" w:rsidP="00963EBB">
      <w:pPr>
        <w:spacing w:line="280" w:lineRule="exact"/>
        <w:rPr>
          <w:rFonts w:asciiTheme="minorEastAsia" w:eastAsiaTheme="minorEastAsia" w:hAnsiTheme="minorEastAsia"/>
          <w:sz w:val="18"/>
        </w:rPr>
      </w:pPr>
    </w:p>
    <w:p w:rsidR="00B84BEF" w:rsidRPr="0096189C" w:rsidRDefault="00B84BEF" w:rsidP="0096189C">
      <w:pPr>
        <w:spacing w:line="260" w:lineRule="exact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992"/>
        <w:gridCol w:w="3779"/>
      </w:tblGrid>
      <w:tr w:rsidR="004D568C" w:rsidTr="0080728B">
        <w:trPr>
          <w:trHeight w:val="508"/>
        </w:trPr>
        <w:tc>
          <w:tcPr>
            <w:tcW w:w="3936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4D568C" w:rsidRDefault="004D568C" w:rsidP="004D568C"/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D568C" w:rsidRPr="001034CE" w:rsidRDefault="004D568C" w:rsidP="004D568C">
            <w:pPr>
              <w:jc w:val="center"/>
              <w:rPr>
                <w:rFonts w:asciiTheme="majorEastAsia" w:eastAsiaTheme="majorEastAsia" w:hAnsiTheme="majorEastAsia"/>
              </w:rPr>
            </w:pPr>
            <w:r w:rsidRPr="001034CE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377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D568C" w:rsidRPr="001034CE" w:rsidRDefault="004D568C" w:rsidP="0080728B">
            <w:pPr>
              <w:ind w:firstLineChars="500" w:firstLine="1050"/>
              <w:jc w:val="center"/>
              <w:rPr>
                <w:rFonts w:asciiTheme="majorEastAsia" w:eastAsiaTheme="majorEastAsia" w:hAnsiTheme="majorEastAsia"/>
              </w:rPr>
            </w:pPr>
            <w:r w:rsidRPr="001034CE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4D568C" w:rsidTr="0096189C">
        <w:trPr>
          <w:trHeight w:val="858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D568C" w:rsidRPr="0096189C" w:rsidRDefault="004D568C" w:rsidP="004D568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所属</w:t>
            </w:r>
          </w:p>
        </w:tc>
        <w:tc>
          <w:tcPr>
            <w:tcW w:w="7039" w:type="dxa"/>
            <w:gridSpan w:val="3"/>
            <w:tcBorders>
              <w:right w:val="single" w:sz="24" w:space="0" w:color="auto"/>
            </w:tcBorders>
            <w:vAlign w:val="center"/>
          </w:tcPr>
          <w:p w:rsidR="004D568C" w:rsidRPr="0096189C" w:rsidRDefault="004D568C" w:rsidP="004D568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看護　・　社会福祉　・　ソフトウェア情報　・　総合政策</w:t>
            </w:r>
          </w:p>
          <w:p w:rsidR="004D568C" w:rsidRPr="0096189C" w:rsidRDefault="004D568C" w:rsidP="004D568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高等教育　・　短大</w:t>
            </w:r>
          </w:p>
        </w:tc>
      </w:tr>
      <w:tr w:rsidR="004D568C" w:rsidTr="003372D7">
        <w:trPr>
          <w:trHeight w:val="725"/>
        </w:trPr>
        <w:tc>
          <w:tcPr>
            <w:tcW w:w="1668" w:type="dxa"/>
            <w:tcBorders>
              <w:left w:val="single" w:sz="24" w:space="0" w:color="auto"/>
            </w:tcBorders>
            <w:vAlign w:val="center"/>
          </w:tcPr>
          <w:p w:rsidR="004D568C" w:rsidRPr="0096189C" w:rsidRDefault="004D568C" w:rsidP="004D568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利用者区分</w:t>
            </w:r>
          </w:p>
        </w:tc>
        <w:tc>
          <w:tcPr>
            <w:tcW w:w="7039" w:type="dxa"/>
            <w:gridSpan w:val="3"/>
            <w:tcBorders>
              <w:right w:val="single" w:sz="24" w:space="0" w:color="auto"/>
            </w:tcBorders>
            <w:vAlign w:val="center"/>
          </w:tcPr>
          <w:p w:rsidR="004D568C" w:rsidRPr="0096189C" w:rsidRDefault="004D568C" w:rsidP="004D568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学生　・　院生　・　教員　・　職員</w:t>
            </w:r>
          </w:p>
        </w:tc>
      </w:tr>
      <w:tr w:rsidR="0096189C" w:rsidRPr="003372D7" w:rsidTr="003372D7">
        <w:trPr>
          <w:trHeight w:val="748"/>
        </w:trPr>
        <w:tc>
          <w:tcPr>
            <w:tcW w:w="1668" w:type="dxa"/>
            <w:tcBorders>
              <w:left w:val="single" w:sz="24" w:space="0" w:color="auto"/>
            </w:tcBorders>
            <w:vAlign w:val="center"/>
          </w:tcPr>
          <w:p w:rsidR="0096189C" w:rsidRPr="0096189C" w:rsidRDefault="0096189C" w:rsidP="009618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学籍/教職員</w:t>
            </w:r>
          </w:p>
          <w:p w:rsidR="0096189C" w:rsidRPr="0096189C" w:rsidRDefault="0096189C" w:rsidP="009618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7039" w:type="dxa"/>
            <w:gridSpan w:val="3"/>
            <w:tcBorders>
              <w:right w:val="single" w:sz="24" w:space="0" w:color="auto"/>
            </w:tcBorders>
            <w:vAlign w:val="bottom"/>
          </w:tcPr>
          <w:p w:rsidR="0096189C" w:rsidRPr="003372D7" w:rsidRDefault="003372D7" w:rsidP="003372D7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 xml:space="preserve">【学生・院生のみ】卒業予定年月 ：    　 　年  　　月　卒業見込 </w:t>
            </w:r>
          </w:p>
        </w:tc>
      </w:tr>
      <w:tr w:rsidR="004D568C" w:rsidTr="0096189C">
        <w:trPr>
          <w:trHeight w:val="838"/>
        </w:trPr>
        <w:tc>
          <w:tcPr>
            <w:tcW w:w="1668" w:type="dxa"/>
            <w:tcBorders>
              <w:left w:val="single" w:sz="24" w:space="0" w:color="auto"/>
            </w:tcBorders>
            <w:vAlign w:val="center"/>
          </w:tcPr>
          <w:p w:rsidR="004D568C" w:rsidRPr="003372D7" w:rsidRDefault="004D568C" w:rsidP="004D56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372D7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:rsidR="004D568C" w:rsidRPr="0096189C" w:rsidRDefault="004D568C" w:rsidP="004D568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7039" w:type="dxa"/>
            <w:gridSpan w:val="3"/>
            <w:tcBorders>
              <w:right w:val="single" w:sz="24" w:space="0" w:color="auto"/>
            </w:tcBorders>
          </w:tcPr>
          <w:p w:rsidR="004D568C" w:rsidRPr="0096189C" w:rsidRDefault="004D568C" w:rsidP="004D568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568C" w:rsidTr="0096189C">
        <w:trPr>
          <w:trHeight w:val="836"/>
        </w:trPr>
        <w:tc>
          <w:tcPr>
            <w:tcW w:w="16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D568C" w:rsidRPr="0096189C" w:rsidRDefault="004D568C" w:rsidP="004D568C">
            <w:pPr>
              <w:jc w:val="center"/>
              <w:rPr>
                <w:rFonts w:asciiTheme="majorEastAsia" w:eastAsiaTheme="majorEastAsia" w:hAnsiTheme="majorEastAsia"/>
              </w:rPr>
            </w:pPr>
            <w:r w:rsidRPr="0096189C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7039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4D568C" w:rsidRDefault="004F0FA4" w:rsidP="004F0FA4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4D568C">
              <w:rPr>
                <w:rFonts w:hint="eastAsia"/>
              </w:rPr>
              <w:t>＠</w:t>
            </w:r>
          </w:p>
          <w:p w:rsidR="004D568C" w:rsidRPr="0096189C" w:rsidRDefault="004D568C" w:rsidP="004F0FA4">
            <w:pPr>
              <w:jc w:val="right"/>
              <w:rPr>
                <w:rFonts w:asciiTheme="majorEastAsia" w:eastAsiaTheme="majorEastAsia" w:hAnsiTheme="majorEastAsia"/>
              </w:rPr>
            </w:pPr>
            <w:r w:rsidRPr="0096189C">
              <w:rPr>
                <w:rFonts w:asciiTheme="majorEastAsia" w:eastAsiaTheme="majorEastAsia" w:hAnsiTheme="majorEastAsia" w:hint="eastAsia"/>
                <w:sz w:val="14"/>
                <w:szCs w:val="18"/>
              </w:rPr>
              <w:t>※</w:t>
            </w:r>
            <w:r w:rsidR="004F0FA4">
              <w:rPr>
                <w:rFonts w:asciiTheme="majorEastAsia" w:eastAsiaTheme="majorEastAsia" w:hAnsiTheme="majorEastAsia" w:hint="eastAsia"/>
                <w:sz w:val="14"/>
                <w:szCs w:val="18"/>
              </w:rPr>
              <w:t>ユーザー登録に使用する</w:t>
            </w:r>
            <w:r w:rsidRPr="0096189C">
              <w:rPr>
                <w:rFonts w:asciiTheme="majorEastAsia" w:eastAsiaTheme="majorEastAsia" w:hAnsiTheme="majorEastAsia" w:cs="ＭＳ Ｐゴシック" w:hint="eastAsia"/>
                <w:sz w:val="14"/>
                <w:szCs w:val="18"/>
              </w:rPr>
              <w:t>アドレス</w:t>
            </w:r>
            <w:r w:rsidR="004F0FA4">
              <w:rPr>
                <w:rFonts w:asciiTheme="majorEastAsia" w:eastAsiaTheme="majorEastAsia" w:hAnsiTheme="majorEastAsia" w:cs="ＭＳ Ｐゴシック" w:hint="eastAsia"/>
                <w:sz w:val="14"/>
                <w:szCs w:val="18"/>
              </w:rPr>
              <w:t>（</w:t>
            </w:r>
            <w:r w:rsidR="003836DD">
              <w:rPr>
                <w:rFonts w:asciiTheme="majorEastAsia" w:eastAsiaTheme="majorEastAsia" w:hAnsiTheme="majorEastAsia" w:cs="ＭＳ Ｐゴシック" w:hint="eastAsia"/>
                <w:sz w:val="14"/>
                <w:szCs w:val="18"/>
              </w:rPr>
              <w:t>原則として</w:t>
            </w:r>
            <w:r w:rsidR="004F0FA4">
              <w:rPr>
                <w:rFonts w:asciiTheme="majorEastAsia" w:eastAsiaTheme="majorEastAsia" w:hAnsiTheme="majorEastAsia" w:cs="ＭＳ Ｐゴシック" w:hint="eastAsia"/>
                <w:sz w:val="14"/>
                <w:szCs w:val="18"/>
              </w:rPr>
              <w:t>本学発行のもの）</w:t>
            </w:r>
            <w:r w:rsidRPr="0096189C">
              <w:rPr>
                <w:rFonts w:asciiTheme="majorEastAsia" w:eastAsiaTheme="majorEastAsia" w:hAnsiTheme="majorEastAsia" w:cs="ＭＳ Ｐゴシック" w:hint="eastAsia"/>
                <w:sz w:val="14"/>
                <w:szCs w:val="18"/>
              </w:rPr>
              <w:t>をご記入ください。</w:t>
            </w:r>
          </w:p>
        </w:tc>
      </w:tr>
    </w:tbl>
    <w:p w:rsidR="0080728B" w:rsidRDefault="0096189C" w:rsidP="0080728B">
      <w:pPr>
        <w:jc w:val="left"/>
        <w:rPr>
          <w:sz w:val="18"/>
        </w:rPr>
      </w:pPr>
      <w:r>
        <w:rPr>
          <w:rFonts w:hint="eastAsia"/>
          <w:sz w:val="18"/>
        </w:rPr>
        <w:t>※</w:t>
      </w:r>
      <w:r w:rsidRPr="0096189C">
        <w:rPr>
          <w:rFonts w:hint="eastAsia"/>
          <w:sz w:val="18"/>
        </w:rPr>
        <w:t>ご記入いただいた個人情報は、本サービスをご利用いただく目的以外に</w:t>
      </w:r>
      <w:r>
        <w:rPr>
          <w:rFonts w:hint="eastAsia"/>
          <w:sz w:val="18"/>
        </w:rPr>
        <w:t>は</w:t>
      </w:r>
      <w:r w:rsidRPr="0096189C">
        <w:rPr>
          <w:rFonts w:hint="eastAsia"/>
          <w:sz w:val="18"/>
        </w:rPr>
        <w:t>使用しません。</w:t>
      </w:r>
    </w:p>
    <w:p w:rsidR="004F0FA4" w:rsidRPr="004F0FA4" w:rsidRDefault="0080728B" w:rsidP="004F0FA4">
      <w:pPr>
        <w:jc w:val="left"/>
        <w:rPr>
          <w:sz w:val="18"/>
        </w:rPr>
      </w:pPr>
      <w:r>
        <w:rPr>
          <w:rFonts w:hint="eastAsia"/>
          <w:sz w:val="18"/>
        </w:rPr>
        <w:t>※利用開始までには、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～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日お時間をいただくことがあります。</w:t>
      </w:r>
      <w:r w:rsidR="004F0FA4">
        <w:rPr>
          <w:rFonts w:hint="eastAsia"/>
          <w:sz w:val="18"/>
        </w:rPr>
        <w:br/>
      </w:r>
      <w:r w:rsidR="004F0FA4">
        <w:rPr>
          <w:rFonts w:hint="eastAsia"/>
          <w:sz w:val="18"/>
        </w:rPr>
        <w:t>※申請をいただいた後、仮</w:t>
      </w:r>
      <w:r w:rsidR="004F0FA4">
        <w:rPr>
          <w:rFonts w:hint="eastAsia"/>
          <w:sz w:val="18"/>
        </w:rPr>
        <w:t>ID</w:t>
      </w:r>
      <w:r w:rsidR="004F0FA4">
        <w:rPr>
          <w:rFonts w:hint="eastAsia"/>
          <w:sz w:val="18"/>
        </w:rPr>
        <w:t>とパスワードをお送りしますので、ご自身で本登録を行っていただきます。</w:t>
      </w:r>
    </w:p>
    <w:p w:rsidR="0096189C" w:rsidRDefault="00C542F5" w:rsidP="0096189C">
      <w:pPr>
        <w:jc w:val="center"/>
        <w:rPr>
          <w:sz w:val="18"/>
        </w:rPr>
      </w:pPr>
      <w:r>
        <w:rPr>
          <w:rFonts w:hint="eastAsia"/>
          <w:sz w:val="18"/>
        </w:rPr>
        <w:t>---------------------------------------------------------------------------------------------------------------------------------------------</w:t>
      </w:r>
      <w:r w:rsidR="0096189C">
        <w:rPr>
          <w:rFonts w:hint="eastAsia"/>
          <w:sz w:val="18"/>
        </w:rPr>
        <w:t>-----</w:t>
      </w:r>
    </w:p>
    <w:p w:rsidR="0096189C" w:rsidRDefault="0096189C" w:rsidP="00B84BEF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職員記入欄</w:t>
      </w:r>
      <w:r w:rsidR="00B84BEF">
        <w:rPr>
          <w:rFonts w:hint="eastAsia"/>
          <w:sz w:val="18"/>
        </w:rPr>
        <w:t xml:space="preserve">　　　　　　</w:t>
      </w:r>
    </w:p>
    <w:tbl>
      <w:tblPr>
        <w:tblStyle w:val="a3"/>
        <w:tblW w:w="0" w:type="auto"/>
        <w:tblInd w:w="951" w:type="dxa"/>
        <w:tblLook w:val="04A0" w:firstRow="1" w:lastRow="0" w:firstColumn="1" w:lastColumn="0" w:noHBand="0" w:noVBand="1"/>
      </w:tblPr>
      <w:tblGrid>
        <w:gridCol w:w="2366"/>
        <w:gridCol w:w="2311"/>
        <w:gridCol w:w="2268"/>
      </w:tblGrid>
      <w:tr w:rsidR="004F0FA4" w:rsidTr="00B84BEF">
        <w:tc>
          <w:tcPr>
            <w:tcW w:w="2366" w:type="dxa"/>
          </w:tcPr>
          <w:p w:rsidR="004F0FA4" w:rsidRDefault="004F0FA4" w:rsidP="00B84B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2311" w:type="dxa"/>
          </w:tcPr>
          <w:p w:rsidR="004F0FA4" w:rsidRDefault="004F0FA4" w:rsidP="005740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2268" w:type="dxa"/>
          </w:tcPr>
          <w:p w:rsidR="004F0FA4" w:rsidRDefault="004F0FA4" w:rsidP="005740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仮</w:t>
            </w:r>
            <w:r>
              <w:rPr>
                <w:rFonts w:hint="eastAsia"/>
                <w:sz w:val="18"/>
              </w:rPr>
              <w:t>ID</w:t>
            </w:r>
            <w:r>
              <w:rPr>
                <w:rFonts w:hint="eastAsia"/>
                <w:sz w:val="18"/>
              </w:rPr>
              <w:t>送信</w:t>
            </w:r>
          </w:p>
        </w:tc>
      </w:tr>
      <w:tr w:rsidR="004F0FA4" w:rsidTr="00B84BEF">
        <w:trPr>
          <w:trHeight w:val="477"/>
        </w:trPr>
        <w:tc>
          <w:tcPr>
            <w:tcW w:w="2366" w:type="dxa"/>
          </w:tcPr>
          <w:p w:rsidR="004F0FA4" w:rsidRDefault="004F0FA4" w:rsidP="00B84BEF">
            <w:pPr>
              <w:jc w:val="center"/>
              <w:rPr>
                <w:sz w:val="18"/>
              </w:rPr>
            </w:pPr>
          </w:p>
        </w:tc>
        <w:tc>
          <w:tcPr>
            <w:tcW w:w="2311" w:type="dxa"/>
          </w:tcPr>
          <w:p w:rsidR="004F0FA4" w:rsidRDefault="004F0FA4" w:rsidP="00B84BEF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4F0FA4" w:rsidRDefault="004F0FA4" w:rsidP="00B84BEF">
            <w:pPr>
              <w:jc w:val="center"/>
              <w:rPr>
                <w:sz w:val="18"/>
              </w:rPr>
            </w:pPr>
          </w:p>
        </w:tc>
      </w:tr>
    </w:tbl>
    <w:p w:rsidR="0096189C" w:rsidRPr="0096189C" w:rsidRDefault="0096189C" w:rsidP="004F0FA4">
      <w:pPr>
        <w:rPr>
          <w:sz w:val="18"/>
        </w:rPr>
      </w:pPr>
    </w:p>
    <w:sectPr w:rsidR="0096189C" w:rsidRPr="0096189C" w:rsidSect="006A3866">
      <w:pgSz w:w="11906" w:h="16838"/>
      <w:pgMar w:top="1247" w:right="1531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311"/>
    <w:multiLevelType w:val="hybridMultilevel"/>
    <w:tmpl w:val="851E408A"/>
    <w:lvl w:ilvl="0" w:tplc="4276F82C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31E86"/>
    <w:multiLevelType w:val="hybridMultilevel"/>
    <w:tmpl w:val="4EB4BFE8"/>
    <w:lvl w:ilvl="0" w:tplc="AB4ACE8A">
      <w:start w:val="1"/>
      <w:numFmt w:val="bullet"/>
      <w:lvlText w:val="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12B2235"/>
    <w:multiLevelType w:val="hybridMultilevel"/>
    <w:tmpl w:val="B566845E"/>
    <w:lvl w:ilvl="0" w:tplc="03AE9E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6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367B83"/>
    <w:multiLevelType w:val="hybridMultilevel"/>
    <w:tmpl w:val="6054CE7A"/>
    <w:lvl w:ilvl="0" w:tplc="05B0B31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8C"/>
    <w:rsid w:val="001034CE"/>
    <w:rsid w:val="003372D7"/>
    <w:rsid w:val="003836DD"/>
    <w:rsid w:val="004D568C"/>
    <w:rsid w:val="004F0FA4"/>
    <w:rsid w:val="00606B87"/>
    <w:rsid w:val="00682CF0"/>
    <w:rsid w:val="006A3866"/>
    <w:rsid w:val="007C135D"/>
    <w:rsid w:val="0080728B"/>
    <w:rsid w:val="00816114"/>
    <w:rsid w:val="0096189C"/>
    <w:rsid w:val="00963EBB"/>
    <w:rsid w:val="00A57B65"/>
    <w:rsid w:val="00B84BEF"/>
    <w:rsid w:val="00C542F5"/>
    <w:rsid w:val="00CF6D0F"/>
    <w:rsid w:val="00DA0C15"/>
    <w:rsid w:val="00DB1C70"/>
    <w:rsid w:val="00E25995"/>
    <w:rsid w:val="00E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68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4D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6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6189C"/>
    <w:pPr>
      <w:ind w:leftChars="400" w:left="840"/>
    </w:pPr>
  </w:style>
  <w:style w:type="character" w:styleId="a7">
    <w:name w:val="Hyperlink"/>
    <w:basedOn w:val="a0"/>
    <w:uiPriority w:val="99"/>
    <w:unhideWhenUsed/>
    <w:rsid w:val="00682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68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4D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6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6189C"/>
    <w:pPr>
      <w:ind w:leftChars="400" w:left="840"/>
    </w:pPr>
  </w:style>
  <w:style w:type="character" w:styleId="a7">
    <w:name w:val="Hyperlink"/>
    <w:basedOn w:val="a0"/>
    <w:uiPriority w:val="99"/>
    <w:unhideWhenUsed/>
    <w:rsid w:val="00682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sevier.com/jp/online-tools/sciencedirect/us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2</cp:revision>
  <cp:lastPrinted>2015-03-16T02:02:00Z</cp:lastPrinted>
  <dcterms:created xsi:type="dcterms:W3CDTF">2016-12-13T06:54:00Z</dcterms:created>
  <dcterms:modified xsi:type="dcterms:W3CDTF">2016-12-13T06:54:00Z</dcterms:modified>
</cp:coreProperties>
</file>